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bookmarkStart w:id="0" w:name="_GoBack"/>
      <w:bookmarkEnd w:id="0"/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:rsidR="00FF4D5D" w:rsidRPr="000D40EC" w:rsidRDefault="000D40EC" w:rsidP="00FF4D5D">
      <w:pPr>
        <w:suppressAutoHyphens/>
        <w:spacing w:before="600" w:line="380" w:lineRule="exact"/>
        <w:jc w:val="center"/>
        <w:rPr>
          <w:i/>
        </w:rPr>
      </w:pPr>
      <w:r w:rsidRPr="000D40EC">
        <w:rPr>
          <w:i/>
        </w:rPr>
        <w:t>(</w:t>
      </w:r>
      <w:r w:rsidR="00FF4D5D" w:rsidRPr="000D40EC">
        <w:rPr>
          <w:i/>
        </w:rPr>
        <w:t>tekst ujednolicony</w:t>
      </w:r>
      <w:r w:rsidRPr="000D40EC">
        <w:rPr>
          <w:i/>
        </w:rPr>
        <w:t>)</w:t>
      </w:r>
    </w:p>
    <w:p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komisarz wyborczy;</w:t>
      </w:r>
    </w:p>
    <w:p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obserwator społeczny;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upływem terminu </w:t>
      </w:r>
      <w:r w:rsidRPr="004108E5">
        <w:rPr>
          <w:sz w:val="26"/>
          <w:szCs w:val="26"/>
        </w:rPr>
        <w:lastRenderedPageBreak/>
        <w:t>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</w:t>
      </w:r>
      <w:r w:rsidR="006D6ED9" w:rsidRPr="004108E5">
        <w:rPr>
          <w:sz w:val="26"/>
          <w:szCs w:val="26"/>
        </w:rPr>
        <w:lastRenderedPageBreak/>
        <w:t xml:space="preserve">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niezamieszkiwania stale na obszarze województwa, w którym została powołana komisja;</w:t>
      </w:r>
    </w:p>
    <w:p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zawiadamia pełnomocnika wyborc</w:t>
      </w:r>
      <w:r w:rsidR="007E4EFF" w:rsidRPr="004108E5">
        <w:rPr>
          <w:sz w:val="26"/>
          <w:szCs w:val="26"/>
        </w:rPr>
        <w:t>zego tego komitetu wyborczego o </w:t>
      </w:r>
      <w:r w:rsidRPr="004108E5">
        <w:rPr>
          <w:sz w:val="26"/>
          <w:szCs w:val="26"/>
        </w:rPr>
        <w:t xml:space="preserve">możliwości zgłoszenia nowego kandydata, w terminie 3 dni od dnia otrzymania zawiadomienia, z zastrzeżeniem ust. 7. W razie niezgłoszenia kandydata w tym terminie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Pr="00652CCA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652CCA">
        <w:rPr>
          <w:sz w:val="26"/>
          <w:szCs w:val="26"/>
        </w:rPr>
        <w:t>7. Jeżeli wygaśnięcie członkostwa nastąpiło przed dniem wyborów w ter</w:t>
      </w:r>
      <w:r w:rsidRPr="004108E5">
        <w:rPr>
          <w:sz w:val="26"/>
          <w:szCs w:val="26"/>
        </w:rPr>
        <w:t xml:space="preserve">minie uniemożliwiającym zgłoszenie przez pełnomocnika nowego kandydata,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spośród wyborców ujętych w stałym rejestrze wyborców</w:t>
      </w:r>
      <w:r w:rsidR="001F4EC5" w:rsidRPr="004108E5">
        <w:rPr>
          <w:sz w:val="26"/>
          <w:szCs w:val="26"/>
        </w:rPr>
        <w:t xml:space="preserve"> jednej z gmin z obszaru danego województwa</w:t>
      </w:r>
      <w:r w:rsidR="003F55A8" w:rsidRPr="004108E5">
        <w:rPr>
          <w:sz w:val="26"/>
          <w:szCs w:val="26"/>
        </w:rPr>
        <w:t>, chyba że wraz z </w:t>
      </w:r>
      <w:r w:rsidRPr="004108E5">
        <w:rPr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</w:t>
      </w:r>
      <w:r w:rsidR="00BA341B" w:rsidRPr="00BA341B">
        <w:rPr>
          <w:sz w:val="26"/>
          <w:szCs w:val="26"/>
        </w:rPr>
        <w:lastRenderedPageBreak/>
        <w:t xml:space="preserve">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:rsidR="00365D89" w:rsidRPr="004108E5" w:rsidRDefault="007B2E6A" w:rsidP="002E21EA">
      <w:pPr>
        <w:spacing w:after="0" w:line="380" w:lineRule="exact"/>
        <w:jc w:val="both"/>
        <w:rPr>
          <w:sz w:val="26"/>
          <w:szCs w:val="26"/>
          <w:vertAlign w:val="superscript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:rsidR="00F46AFC" w:rsidRPr="004108E5" w:rsidRDefault="00783ED0" w:rsidP="002E21EA">
      <w:pPr>
        <w:suppressAutoHyphens/>
        <w:spacing w:before="1080" w:after="0" w:line="380" w:lineRule="exact"/>
        <w:ind w:left="4536"/>
        <w:jc w:val="center"/>
      </w:pPr>
      <w:r>
        <w:t>Zastępca Przewodniczącego</w:t>
      </w:r>
    </w:p>
    <w:p w:rsidR="00F46AFC" w:rsidRPr="004108E5" w:rsidRDefault="00F46AFC" w:rsidP="002E21EA">
      <w:pPr>
        <w:suppressAutoHyphens/>
        <w:spacing w:after="0" w:line="380" w:lineRule="exact"/>
        <w:ind w:left="4536"/>
        <w:jc w:val="center"/>
      </w:pPr>
      <w:r w:rsidRPr="004108E5">
        <w:t>Państwowej Komisji Wyborczej</w:t>
      </w:r>
    </w:p>
    <w:p w:rsidR="00F46AFC" w:rsidRDefault="00783ED0" w:rsidP="002E21EA">
      <w:pPr>
        <w:suppressAutoHyphens/>
        <w:spacing w:before="600" w:line="380" w:lineRule="exact"/>
        <w:ind w:left="4536"/>
        <w:jc w:val="center"/>
      </w:pPr>
      <w:r>
        <w:t>Wiesław Kozielewicz</w:t>
      </w:r>
    </w:p>
    <w:p w:rsidR="009E25A1" w:rsidRDefault="009E25A1" w:rsidP="002E21EA">
      <w:pPr>
        <w:suppressAutoHyphens/>
        <w:spacing w:before="600" w:line="380" w:lineRule="exact"/>
        <w:ind w:left="4536"/>
        <w:jc w:val="center"/>
      </w:pPr>
    </w:p>
    <w:sectPr w:rsidR="009E25A1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76" w:rsidRDefault="00573176" w:rsidP="00777F3B">
      <w:pPr>
        <w:spacing w:after="0" w:line="240" w:lineRule="auto"/>
      </w:pPr>
      <w:r>
        <w:separator/>
      </w:r>
    </w:p>
  </w:endnote>
  <w:endnote w:type="continuationSeparator" w:id="0">
    <w:p w:rsidR="00573176" w:rsidRDefault="00573176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44A">
          <w:rPr>
            <w:noProof/>
          </w:rPr>
          <w:t>10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76" w:rsidRDefault="00573176" w:rsidP="00777F3B">
      <w:pPr>
        <w:spacing w:after="0" w:line="240" w:lineRule="auto"/>
      </w:pPr>
      <w:r>
        <w:separator/>
      </w:r>
    </w:p>
  </w:footnote>
  <w:footnote w:type="continuationSeparator" w:id="0">
    <w:p w:rsidR="00573176" w:rsidRDefault="00573176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40EC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4205D"/>
    <w:rsid w:val="0054788B"/>
    <w:rsid w:val="005663BE"/>
    <w:rsid w:val="00573176"/>
    <w:rsid w:val="00586D01"/>
    <w:rsid w:val="005915A2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25A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41D7A"/>
    <w:rsid w:val="00D43997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2144A"/>
    <w:rsid w:val="00E54AAD"/>
    <w:rsid w:val="00E67B1A"/>
    <w:rsid w:val="00E70B8C"/>
    <w:rsid w:val="00E72966"/>
    <w:rsid w:val="00E73171"/>
    <w:rsid w:val="00E7387E"/>
    <w:rsid w:val="00E90F07"/>
    <w:rsid w:val="00EB3FB4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4879-5267-4687-9330-2B4C18D0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Tamara Małachowska</cp:lastModifiedBy>
  <cp:revision>2</cp:revision>
  <cp:lastPrinted>2019-02-21T08:44:00Z</cp:lastPrinted>
  <dcterms:created xsi:type="dcterms:W3CDTF">2019-08-27T11:19:00Z</dcterms:created>
  <dcterms:modified xsi:type="dcterms:W3CDTF">2019-08-27T11:19:00Z</dcterms:modified>
</cp:coreProperties>
</file>